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4C2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A8089E">
        <w:rPr>
          <w:rFonts w:ascii="Verdana" w:hAnsi="Verdana"/>
          <w:b/>
          <w:sz w:val="18"/>
          <w:szCs w:val="18"/>
        </w:rPr>
        <w:t>Oprava osvětlení Krnov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A4C27">
        <w:rPr>
          <w:rFonts w:ascii="Verdana" w:hAnsi="Verdana"/>
          <w:sz w:val="18"/>
          <w:szCs w:val="18"/>
        </w:rPr>
        <w:t xml:space="preserve">posledních 5 let </w:t>
      </w:r>
      <w:r w:rsidR="0082080C" w:rsidRPr="009A4C2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9A4C27">
        <w:rPr>
          <w:rFonts w:ascii="Verdana" w:hAnsi="Verdana"/>
          <w:sz w:val="18"/>
          <w:szCs w:val="18"/>
        </w:rPr>
        <w:t>stavební práce</w:t>
      </w:r>
      <w:r w:rsidR="0082080C" w:rsidRPr="009A4C27">
        <w:rPr>
          <w:rFonts w:ascii="Verdana" w:hAnsi="Verdana"/>
          <w:sz w:val="18"/>
          <w:szCs w:val="18"/>
        </w:rPr>
        <w:t>:</w:t>
      </w:r>
    </w:p>
    <w:p w:rsidR="0082080C" w:rsidRPr="009A4C2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9A4C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9A4C2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A4C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9A4C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9A4C27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9A4C27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</w:t>
            </w:r>
            <w:bookmarkStart w:id="0" w:name="_GoBack"/>
            <w:bookmarkEnd w:id="0"/>
            <w:r w:rsidRPr="009A4C27">
              <w:rPr>
                <w:rFonts w:ascii="Verdana" w:hAnsi="Verdana" w:cstheme="minorHAnsi"/>
                <w:sz w:val="18"/>
                <w:szCs w:val="18"/>
              </w:rPr>
              <w:t>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A4C27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9A4C27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9A4C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A4C27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9A4C27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9A4C27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9A4C2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A4C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A4C2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A4C2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A4C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A4C2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A4C2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C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4C27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89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845E6D-37F8-4532-8303-59567B7D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2021-06-14T09:40:00Z</dcterms:created>
  <dcterms:modified xsi:type="dcterms:W3CDTF">2023-01-30T07:52:00Z</dcterms:modified>
</cp:coreProperties>
</file>